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2B" w:rsidRPr="008E772B" w:rsidRDefault="008E772B" w:rsidP="008E772B">
      <w:pPr>
        <w:jc w:val="center"/>
        <w:rPr>
          <w:b/>
          <w:sz w:val="24"/>
          <w:szCs w:val="24"/>
        </w:rPr>
      </w:pPr>
      <w:r w:rsidRPr="008E772B">
        <w:rPr>
          <w:b/>
          <w:sz w:val="24"/>
          <w:szCs w:val="24"/>
        </w:rPr>
        <w:t>Изменения по охране труда с 01 марта 2022 года</w:t>
      </w:r>
    </w:p>
    <w:p w:rsidR="008E772B" w:rsidRDefault="008E772B" w:rsidP="008E772B">
      <w:r>
        <w:t xml:space="preserve">Для совершенствования механизмов предупреждения несчастных случаев на производстве и профессиональных заболеваний закон от 02.07.2021 № 311-ФЗ ввел с 1 марта 2022 года </w:t>
      </w:r>
      <w:r>
        <w:t>новый</w:t>
      </w:r>
      <w:r>
        <w:t xml:space="preserve"> </w:t>
      </w:r>
      <w:r>
        <w:t xml:space="preserve">раздел </w:t>
      </w:r>
      <w:r>
        <w:t xml:space="preserve"> X Трудового кодекса РФ. </w:t>
      </w:r>
      <w:r>
        <w:t>Были  введены</w:t>
      </w:r>
      <w:r>
        <w:t xml:space="preserve"> </w:t>
      </w:r>
      <w:r>
        <w:t xml:space="preserve"> </w:t>
      </w:r>
      <w:r>
        <w:t>новые понятия, права, обязанности и запреты – как для работников, так и для работодателей.</w:t>
      </w:r>
    </w:p>
    <w:p w:rsidR="008E772B" w:rsidRPr="008E772B" w:rsidRDefault="008E772B" w:rsidP="008E772B">
      <w:pPr>
        <w:rPr>
          <w:b/>
        </w:rPr>
      </w:pPr>
      <w:r w:rsidRPr="008E772B">
        <w:rPr>
          <w:b/>
        </w:rPr>
        <w:t xml:space="preserve">1. </w:t>
      </w:r>
      <w:r w:rsidRPr="008E772B">
        <w:rPr>
          <w:b/>
        </w:rPr>
        <w:t>Термин «опасность»</w:t>
      </w:r>
    </w:p>
    <w:p w:rsidR="008E772B" w:rsidRDefault="008E772B" w:rsidP="008E772B">
      <w:r>
        <w:t>В перечень основных понятий в ст. 209 ТК РФ добавлен термин «опасность». Это потенциальный источник возникновения ущерба для жизни или здоровья работника. Им могут быть производственное или офисное оборудование, технологические операции, применяемые сырье и материалы, которые сотрудник использует во время работ.</w:t>
      </w:r>
    </w:p>
    <w:p w:rsidR="008E772B" w:rsidRDefault="008E772B" w:rsidP="008E772B">
      <w:r>
        <w:t>Рабочее место в новой трактовке ст. 209 ТК РФ – это не просто локация для выполнения трудовых функций, оно должно отвечать установленным государством требованиям. Их установи</w:t>
      </w:r>
      <w:r>
        <w:t xml:space="preserve">л </w:t>
      </w:r>
      <w:r>
        <w:t xml:space="preserve"> Минтруд России.</w:t>
      </w:r>
    </w:p>
    <w:p w:rsidR="008E772B" w:rsidRDefault="008E772B" w:rsidP="008E772B">
      <w:r>
        <w:t>Введена новая статья – 209.1, в которой сформулированы основные принципы обеспечения безопасных условий труда: предупреждение, профилактика опасностей и минимизация повреждения здоровья работников. Акцент теперь должен быть сделан на предупреждение опасностей на производстве и минимизацию повреждения здоровья работников, а не их предотвращение по факту.</w:t>
      </w:r>
    </w:p>
    <w:p w:rsidR="008E772B" w:rsidRDefault="008E772B" w:rsidP="008E772B">
      <w:r>
        <w:t>Это превентивно-профилактическая модель обеспечения безопасности работников на производстве и осуществления контрольно-надзорной деятельности в сфере охраны труда. То есть приоритетное внедрение и развитие системы предупреждения производственного травматизма и профзаболеваний с целью сохранения жизни и здоровья работников.</w:t>
      </w:r>
    </w:p>
    <w:p w:rsidR="008E772B" w:rsidRPr="008E772B" w:rsidRDefault="008E772B" w:rsidP="008E772B">
      <w:pPr>
        <w:rPr>
          <w:b/>
        </w:rPr>
      </w:pPr>
      <w:r w:rsidRPr="008E772B">
        <w:rPr>
          <w:b/>
        </w:rPr>
        <w:t xml:space="preserve">2. </w:t>
      </w:r>
      <w:r w:rsidRPr="008E772B">
        <w:rPr>
          <w:b/>
        </w:rPr>
        <w:t>Запрет на работу в опасных условиях</w:t>
      </w:r>
    </w:p>
    <w:p w:rsidR="008E772B" w:rsidRDefault="008E772B" w:rsidP="008E772B">
      <w:r>
        <w:t>В статье 214.1 ТК РФ установлен прямой запрет на работу в опасных условиях.</w:t>
      </w:r>
      <w:r>
        <w:t xml:space="preserve"> </w:t>
      </w:r>
    </w:p>
    <w:p w:rsidR="008E772B" w:rsidRDefault="008E772B" w:rsidP="008E772B">
      <w:r>
        <w:t>Если по результатам спец</w:t>
      </w:r>
      <w:r w:rsidR="00F12002">
        <w:t xml:space="preserve">иальной </w:t>
      </w:r>
      <w:r>
        <w:t>оценки</w:t>
      </w:r>
      <w:r w:rsidR="00F12002">
        <w:t xml:space="preserve">, </w:t>
      </w:r>
      <w:r>
        <w:t xml:space="preserve"> работу сотрудников признают опасной (4-й класс), то работодателю необходимо приостановить ее выполнение. Затем основания отнесения к опасному классу нужно устранить по разработанному плану мероприятий. При его составлении нужно учесть мнение первичной профсоюзной ячейки (при наличии на предприятии), копию плана следует направить в ГИТ.</w:t>
      </w:r>
    </w:p>
    <w:p w:rsidR="008E772B" w:rsidRDefault="008E772B" w:rsidP="008E772B">
      <w:r>
        <w:t xml:space="preserve">Возобновить работы можно только после получения результатов повторной </w:t>
      </w:r>
      <w:proofErr w:type="spellStart"/>
      <w:r>
        <w:t>спецоценки</w:t>
      </w:r>
      <w:proofErr w:type="spellEnd"/>
      <w:r>
        <w:t>, которая подтвердит снижение уровня опасности. До снижения с опасного класса условий труда у работодателя есть два варианта действий – предоставить сотрудникам другую работу или сохранить на время простоя должности и среднюю зарплату (ст. 216.1 ТК РФ).</w:t>
      </w:r>
    </w:p>
    <w:p w:rsidR="008E772B" w:rsidRDefault="008E772B" w:rsidP="008E772B">
      <w:r>
        <w:t>Однако данный запрет не действует, например, в отношении работ по устранению последствий чрезвычайных ситуаций, а также на отдельные виды работ, перечень которых утверждает Правительство РФ.</w:t>
      </w:r>
    </w:p>
    <w:p w:rsidR="008E772B" w:rsidRPr="00F12002" w:rsidRDefault="00F12002" w:rsidP="008E772B">
      <w:pPr>
        <w:rPr>
          <w:b/>
        </w:rPr>
      </w:pPr>
      <w:r w:rsidRPr="00F12002">
        <w:rPr>
          <w:b/>
        </w:rPr>
        <w:t xml:space="preserve">3. </w:t>
      </w:r>
      <w:r w:rsidR="008E772B" w:rsidRPr="00F12002">
        <w:rPr>
          <w:b/>
        </w:rPr>
        <w:t>За неприменение средств индивидуальной защиты – неоплачиваемый простой</w:t>
      </w:r>
    </w:p>
    <w:p w:rsidR="008E772B" w:rsidRDefault="008E772B" w:rsidP="008E772B">
      <w:r>
        <w:lastRenderedPageBreak/>
        <w:t>С 1 марта 2022 года запрещено допускать к работе тех, кто по факту не применяет выданные обязательные средства индивидуальной защиты (СИЗ). Это новый абзац ст. 76 ТК РФ. Это касается работы во вредных и (или) опасных условиях труда, в особых температурных условиях. Причем в случае отстранения по этому основанию</w:t>
      </w:r>
      <w:r w:rsidR="00F12002">
        <w:t xml:space="preserve"> -</w:t>
      </w:r>
      <w:r>
        <w:t xml:space="preserve"> сохранять за работником среднюю зарплату работодатель не обязан. Сейчас</w:t>
      </w:r>
      <w:r w:rsidR="00F12002">
        <w:t xml:space="preserve"> </w:t>
      </w:r>
      <w:r>
        <w:t xml:space="preserve"> отстранение от работы за неприменение </w:t>
      </w:r>
      <w:proofErr w:type="gramStart"/>
      <w:r>
        <w:t>СИЗ</w:t>
      </w:r>
      <w:proofErr w:type="gramEnd"/>
      <w:r>
        <w:t xml:space="preserve"> предусмотрено только для тех, кто трудится под землей (ст. 330.4 ТК РФ).</w:t>
      </w:r>
    </w:p>
    <w:p w:rsidR="008E772B" w:rsidRDefault="008E772B" w:rsidP="008E772B">
      <w:r>
        <w:t>В соответствии с последней редакцией ст. 185 ТК РФ</w:t>
      </w:r>
      <w:r w:rsidR="00F12002">
        <w:t xml:space="preserve">, </w:t>
      </w:r>
      <w:r>
        <w:t xml:space="preserve"> место работы (должность) и средний заработок по месту работы сохраняются за работником только на время прохождения обязательных медосмотров. С</w:t>
      </w:r>
      <w:r w:rsidR="00F12002">
        <w:t xml:space="preserve"> </w:t>
      </w:r>
      <w:r>
        <w:t xml:space="preserve"> 1 марта 2022 года норма распространится еще и на время прохождения обязательного психиатрического освидетельствования. В случаях отстранения от работы сотрудника,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простой. То есть выплатить надо не менее 2/3 средней заработной платы (ч. 1 ст. 157 ТК РФ).</w:t>
      </w:r>
    </w:p>
    <w:p w:rsidR="008E772B" w:rsidRDefault="008E772B" w:rsidP="008E772B">
      <w:r>
        <w:t xml:space="preserve">Принципиально </w:t>
      </w:r>
      <w:proofErr w:type="gramStart"/>
      <w:r>
        <w:t>меняется подход в предоставлении СИЗ</w:t>
      </w:r>
      <w:proofErr w:type="gramEnd"/>
      <w:r>
        <w:t xml:space="preserve">. Сейчас для каждой должности (профессии) свои </w:t>
      </w:r>
      <w:proofErr w:type="gramStart"/>
      <w:r>
        <w:t>СИЗ</w:t>
      </w:r>
      <w:proofErr w:type="gramEnd"/>
      <w:r>
        <w:t xml:space="preserve">. </w:t>
      </w:r>
      <w:r w:rsidR="00F12002">
        <w:t xml:space="preserve"> </w:t>
      </w:r>
      <w:r>
        <w:t xml:space="preserve">Поправками предусмотрено, что обеспечение СИЗ будет осуществляться с учетом имеющихся на рабочем месте вредных производственных факторов. На смену отраслевым нормам выдачи </w:t>
      </w:r>
      <w:proofErr w:type="gramStart"/>
      <w:r>
        <w:t>СИЗ</w:t>
      </w:r>
      <w:proofErr w:type="gramEnd"/>
      <w:r>
        <w:t xml:space="preserve"> и смывающих средств, составленным с учетом должностей, занимаемых работниками, и работ, которые они выполняют, приходят единые типовые нормы (ст. 221 ТК РФ).</w:t>
      </w:r>
    </w:p>
    <w:p w:rsidR="008E772B" w:rsidRDefault="008E772B" w:rsidP="008E772B">
      <w:r>
        <w:t xml:space="preserve">Новые типовые нормы бесплатной выдачи </w:t>
      </w:r>
      <w:proofErr w:type="gramStart"/>
      <w:r>
        <w:t>СИЗ</w:t>
      </w:r>
      <w:proofErr w:type="gramEnd"/>
      <w:r>
        <w:t xml:space="preserve"> актуальны для всех отраслей производства и зависят непосредственно от наличия на рабочем месте вредных и опасных факторов. Работодатели должны будут опираться на результаты СОУТ и оценки профессиональных рисков, а также учитывать мнение профсоюза. </w:t>
      </w:r>
      <w:proofErr w:type="gramStart"/>
      <w:r>
        <w:t>При этом</w:t>
      </w:r>
      <w:r w:rsidR="00F12002">
        <w:t xml:space="preserve"> -</w:t>
      </w:r>
      <w:r>
        <w:t xml:space="preserve"> прежние отраслевые нормы какое-то время будут действовать параллельно с новыми, но только в рамках переходного периода – до 31 декабря 2024 года.</w:t>
      </w:r>
      <w:proofErr w:type="gramEnd"/>
    </w:p>
    <w:p w:rsidR="008E772B" w:rsidRDefault="008E772B" w:rsidP="008E772B">
      <w:r>
        <w:t xml:space="preserve">Обратите внимание! У работодателей появится новая обязанность – обучать сотрудников правилам применения </w:t>
      </w:r>
      <w:proofErr w:type="gramStart"/>
      <w:r>
        <w:t>СИЗ</w:t>
      </w:r>
      <w:proofErr w:type="gramEnd"/>
      <w:r>
        <w:t xml:space="preserve"> </w:t>
      </w:r>
      <w:r w:rsidR="00F12002">
        <w:t xml:space="preserve"> </w:t>
      </w:r>
      <w:r>
        <w:t xml:space="preserve">(ст. 214 ТК РФ). </w:t>
      </w:r>
      <w:proofErr w:type="gramStart"/>
      <w:r>
        <w:t>Обучение</w:t>
      </w:r>
      <w:r w:rsidR="00F12002">
        <w:t xml:space="preserve"> </w:t>
      </w:r>
      <w:r>
        <w:t xml:space="preserve"> персонала</w:t>
      </w:r>
      <w:r w:rsidR="00F12002">
        <w:t xml:space="preserve"> </w:t>
      </w:r>
      <w:r>
        <w:t xml:space="preserve"> правилам применения СИЗ – одна из пяти базовых процедур, включенных в курс обучения по охране труда</w:t>
      </w:r>
      <w:r w:rsidR="00F12002">
        <w:t xml:space="preserve">, </w:t>
      </w:r>
      <w:r>
        <w:t xml:space="preserve"> согласно новой редакции ТК РФ.</w:t>
      </w:r>
      <w:proofErr w:type="gramEnd"/>
      <w:r>
        <w:t xml:space="preserve"> </w:t>
      </w:r>
      <w:r w:rsidR="00F12002">
        <w:t xml:space="preserve"> </w:t>
      </w:r>
      <w:r>
        <w:t>Не прошедшего обучение работника</w:t>
      </w:r>
      <w:r w:rsidR="00F12002">
        <w:t xml:space="preserve"> -</w:t>
      </w:r>
      <w:r>
        <w:t xml:space="preserve"> нельзя будет допускать к работе, а за отказ от применения обязательных СИЗ его можно будет отстранить от выполнения должностных обязанностей без сохранения зарплаты. Обеспечивать персонал средствами защиты следует бесплатно и в полном объеме в соответствии с нормами. Если у работодателя нет такой возможности, придется оформить простой с оплатой в размере средней заработной платы (ст. 216.1 ТК Ф).</w:t>
      </w:r>
    </w:p>
    <w:p w:rsidR="008E772B" w:rsidRPr="00F12002" w:rsidRDefault="00F12002" w:rsidP="008E772B">
      <w:pPr>
        <w:rPr>
          <w:b/>
        </w:rPr>
      </w:pPr>
      <w:r>
        <w:rPr>
          <w:b/>
        </w:rPr>
        <w:t xml:space="preserve">4. </w:t>
      </w:r>
      <w:r w:rsidR="008E772B" w:rsidRPr="00F12002">
        <w:rPr>
          <w:b/>
        </w:rPr>
        <w:t>Новые обязанности и права</w:t>
      </w:r>
    </w:p>
    <w:p w:rsidR="008E772B" w:rsidRDefault="008E772B" w:rsidP="008E772B">
      <w:r>
        <w:t>Структурированы основные процедуры управления работодателем охраной труда с уточнением прав и обязанностей участников отношений. Одна из целей – снижение избыточных затрат работодателей в сфере охраны труда.</w:t>
      </w:r>
    </w:p>
    <w:p w:rsidR="008E772B" w:rsidRDefault="008E772B" w:rsidP="008E772B">
      <w:r>
        <w:t xml:space="preserve">Работодатели смогут вести документооборот по охране труда в электронном виде. При проверке ГИТ придется предоставлять инспектору доступ к базам электронных документов по охране труда (ст. 214.2 ТК РФ). Поправки делают абсолютно законными видеонаблюдение, </w:t>
      </w:r>
      <w:proofErr w:type="spellStart"/>
      <w:r>
        <w:t>аудиоконтроль</w:t>
      </w:r>
      <w:proofErr w:type="spellEnd"/>
      <w:r>
        <w:t xml:space="preserve"> и другие виды дистанционного </w:t>
      </w:r>
      <w:proofErr w:type="gramStart"/>
      <w:r>
        <w:t>контроля</w:t>
      </w:r>
      <w:r w:rsidR="00F12002">
        <w:t xml:space="preserve"> </w:t>
      </w:r>
      <w:r>
        <w:t xml:space="preserve"> за</w:t>
      </w:r>
      <w:proofErr w:type="gramEnd"/>
      <w:r>
        <w:t xml:space="preserve"> выполнением работ в целях производственной </w:t>
      </w:r>
      <w:r>
        <w:lastRenderedPageBreak/>
        <w:t>безопасности, а также последующее хранение полученных записей. Однако об установке на рабочих местах видеокамер, микрофонов и другого записывающего оборудования необходимо проинформировать сотрудников. Отметим, что дистанционная фиксация рабочих процессов и электронный документооборот по охране труда сейчас предусмотрены для ряда видов деятельности отдельными правилами.</w:t>
      </w:r>
    </w:p>
    <w:p w:rsidR="008E772B" w:rsidRDefault="008E772B" w:rsidP="008E772B">
      <w:r>
        <w:t>Право работника знать, в каких условиях он работает, с какими профессиональными рисками сталкивается, положены ли ему средства защиты и какие-либо компенсации, а также установлены ли на его рабочем месте видеокамеры и прочие устройства дистанционного контроля, закреплено ст. 216.2 ТК РФ.</w:t>
      </w:r>
    </w:p>
    <w:p w:rsidR="008E772B" w:rsidRDefault="008E772B" w:rsidP="008E772B">
      <w:r>
        <w:t>В дополнение к имеющемуся списку обязанностей работодателя в сфере охраны труда вводятся такие:</w:t>
      </w:r>
    </w:p>
    <w:p w:rsidR="008E772B" w:rsidRDefault="00F12002" w:rsidP="008E772B">
      <w:r>
        <w:t xml:space="preserve">- </w:t>
      </w:r>
      <w:r w:rsidR="008E772B">
        <w:t>регулярное улучшение условий труда, постоянная готовность к локализации (минимизации) и ликвидации возможных последствий профессиональных рисков;</w:t>
      </w:r>
    </w:p>
    <w:p w:rsidR="008E772B" w:rsidRDefault="00F12002" w:rsidP="008E772B">
      <w:r>
        <w:t xml:space="preserve">- </w:t>
      </w:r>
      <w:r w:rsidR="008E772B">
        <w:t>систематическое выявление опасностей и профессиональных рисков, их регулярный анализ и оценка;</w:t>
      </w:r>
    </w:p>
    <w:p w:rsidR="008E772B" w:rsidRDefault="00F12002" w:rsidP="008E772B">
      <w:r>
        <w:t xml:space="preserve">- </w:t>
      </w:r>
      <w:r w:rsidR="008E772B">
        <w:t xml:space="preserve">разработка мер, направленных на обеспечение безопасных условий и охраны труда, оценка уровня </w:t>
      </w:r>
      <w:proofErr w:type="spellStart"/>
      <w:r w:rsidR="008E772B">
        <w:t>профрисков</w:t>
      </w:r>
      <w:proofErr w:type="spellEnd"/>
      <w:r w:rsidR="008E772B">
        <w:t xml:space="preserve"> </w:t>
      </w:r>
      <w:r>
        <w:t xml:space="preserve"> </w:t>
      </w:r>
      <w:r w:rsidR="008E772B">
        <w:t>перед вводом в эксплуатацию производственных объектов, вновь организованных рабочих мест;</w:t>
      </w:r>
    </w:p>
    <w:p w:rsidR="008E772B" w:rsidRDefault="00F12002" w:rsidP="008E772B">
      <w:r>
        <w:t xml:space="preserve">- </w:t>
      </w:r>
      <w:r w:rsidR="008E772B">
        <w:t>при приеме на работу инвалида или в случае признания работника инвалидом – создание для него условий, в том числе производственных и санитарно-бытовых, в соответствии с индивидуальной программой реабилитации;</w:t>
      </w:r>
    </w:p>
    <w:p w:rsidR="008E772B" w:rsidRDefault="00F12002" w:rsidP="008E772B">
      <w:r>
        <w:t xml:space="preserve">- </w:t>
      </w:r>
      <w:r w:rsidR="008E772B">
        <w:t>согласование мероприятий по предотвращению случаев повреждения здоровья работников при производстве работ на чужой территории;</w:t>
      </w:r>
    </w:p>
    <w:p w:rsidR="008E772B" w:rsidRDefault="00F12002" w:rsidP="008E772B">
      <w:r>
        <w:t xml:space="preserve">- </w:t>
      </w:r>
      <w:r w:rsidR="008E772B">
        <w:t xml:space="preserve">кроме навыков обращения с </w:t>
      </w:r>
      <w:proofErr w:type="gramStart"/>
      <w:r w:rsidR="008E772B">
        <w:t>СИЗ</w:t>
      </w:r>
      <w:proofErr w:type="gramEnd"/>
      <w:r w:rsidR="008E772B">
        <w:t xml:space="preserve">, работникам необходимо организовывать: инструктажи по охране труда; обучение по оказанию первой помощи пострадавшим; обучение безопасным методам и приемам выполнения работ; </w:t>
      </w:r>
      <w:r>
        <w:t xml:space="preserve"> </w:t>
      </w:r>
      <w:r w:rsidR="008E772B">
        <w:t xml:space="preserve">стажировки на рабочем месте для определенных категорий персонала (ст. 219 ТК РФ). </w:t>
      </w:r>
      <w:r>
        <w:t xml:space="preserve"> </w:t>
      </w:r>
      <w:proofErr w:type="gramStart"/>
      <w:r w:rsidR="008E772B">
        <w:t>Актуальные правила обучения по ОТ и требования к учебным программам закреплены новым порядком.</w:t>
      </w:r>
      <w:proofErr w:type="gramEnd"/>
      <w:r w:rsidR="008E772B">
        <w:t xml:space="preserve"> Важное нововведение – системный мониторинг в рамках СОУТ и оценки </w:t>
      </w:r>
      <w:proofErr w:type="spellStart"/>
      <w:r w:rsidR="008E772B">
        <w:t>профрисков</w:t>
      </w:r>
      <w:proofErr w:type="spellEnd"/>
      <w:r w:rsidR="008E772B">
        <w:t>, который должен осуществляться работодателем в случае выявления вредного производственного фактора либо любой опасности, угрожающей жизни или здоровью работников предприятия.</w:t>
      </w:r>
    </w:p>
    <w:p w:rsidR="008E772B" w:rsidRDefault="008E772B" w:rsidP="008E772B">
      <w:r>
        <w:t xml:space="preserve">Также закон устанавливает массу новых обязанностей для работников: соблюдать требования охраны труда, правильно использовать СИЗ; 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стажировку на рабочем месте, проверку знаний требований охраны труда;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здоровья, в том числе о проявлении признаков острого профессионального заболевания (отравления); </w:t>
      </w:r>
      <w:proofErr w:type="gramStart"/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осмотры,</w:t>
      </w:r>
      <w:r w:rsidR="00F12002">
        <w:t xml:space="preserve"> </w:t>
      </w:r>
      <w:r>
        <w:t xml:space="preserve"> другие обязательные медосмотры, </w:t>
      </w:r>
      <w:r w:rsidR="00F12002">
        <w:t xml:space="preserve"> </w:t>
      </w:r>
      <w:r>
        <w:t xml:space="preserve">а также внеочередные медосмотры по </w:t>
      </w:r>
      <w:r>
        <w:lastRenderedPageBreak/>
        <w:t xml:space="preserve">направлению работодателя в случаях, предусмотренных законами, </w:t>
      </w:r>
      <w:r w:rsidR="005A18B3">
        <w:t xml:space="preserve"> </w:t>
      </w:r>
      <w:r>
        <w:t>лично участвовать в обеспечении безопасных условий труда на своем рабочем месте в пределах выполнения своей трудовой функции, следить за исправностью используемых оборудования и инструментов и так далее (ст. 214 ТК РФ).</w:t>
      </w:r>
      <w:proofErr w:type="gramEnd"/>
    </w:p>
    <w:p w:rsidR="008E772B" w:rsidRDefault="008E772B" w:rsidP="008E772B">
      <w:r>
        <w:t xml:space="preserve">Расширяется право работника на получение информации об условиях и охране труда на его рабочем месте, о </w:t>
      </w:r>
      <w:proofErr w:type="spellStart"/>
      <w:r>
        <w:t>профриске</w:t>
      </w:r>
      <w:proofErr w:type="spellEnd"/>
      <w:r>
        <w:t xml:space="preserve"> и его уровне, мерах защиты, гарантиях и так далее. Если </w:t>
      </w:r>
      <w:proofErr w:type="spellStart"/>
      <w:r>
        <w:t>спецоценка</w:t>
      </w:r>
      <w:proofErr w:type="spellEnd"/>
      <w:r>
        <w:t xml:space="preserve"> выявила опасные условия, работодатель сразу же должен сообщить об этом работнику.</w:t>
      </w:r>
    </w:p>
    <w:p w:rsidR="008E772B" w:rsidRDefault="008E772B" w:rsidP="008E772B">
      <w:r>
        <w:t xml:space="preserve">Минтруд России подготовил </w:t>
      </w:r>
      <w:r w:rsidR="005A18B3">
        <w:t>перечень</w:t>
      </w:r>
      <w:r>
        <w:t xml:space="preserve"> по предотвращению случаев повреждения здоровья работников. Он </w:t>
      </w:r>
      <w:proofErr w:type="gramStart"/>
      <w:r>
        <w:t>вступ</w:t>
      </w:r>
      <w:r w:rsidR="005A18B3">
        <w:t xml:space="preserve">ил </w:t>
      </w:r>
      <w:r>
        <w:t xml:space="preserve"> в силу с 1 марта 2022 года и будет действовать</w:t>
      </w:r>
      <w:proofErr w:type="gramEnd"/>
      <w:r>
        <w:t xml:space="preserve"> до 1 марта 2028 года. Приложение к этому документу содержит рекомендации Минтруда по его применению. Сам примерный перечень мероприятий по предотвращению случаев повреждения здоровья работников включает 4 блока мер:</w:t>
      </w:r>
    </w:p>
    <w:p w:rsidR="008E772B" w:rsidRDefault="008E772B" w:rsidP="008E772B">
      <w:r>
        <w:t>организационные;</w:t>
      </w:r>
    </w:p>
    <w:p w:rsidR="008E772B" w:rsidRDefault="008E772B" w:rsidP="008E772B">
      <w:r>
        <w:t>технические;</w:t>
      </w:r>
    </w:p>
    <w:p w:rsidR="008E772B" w:rsidRDefault="008E772B" w:rsidP="008E772B">
      <w:r>
        <w:t xml:space="preserve">по обеспечению </w:t>
      </w:r>
      <w:proofErr w:type="gramStart"/>
      <w:r>
        <w:t>СИЗ</w:t>
      </w:r>
      <w:proofErr w:type="gramEnd"/>
      <w:r>
        <w:t>;</w:t>
      </w:r>
    </w:p>
    <w:p w:rsidR="008E772B" w:rsidRDefault="008E772B" w:rsidP="008E772B">
      <w:r>
        <w:t>лечебно-профилактические и санитарно-бытовые.</w:t>
      </w:r>
    </w:p>
    <w:p w:rsidR="008E772B" w:rsidRDefault="008E772B" w:rsidP="008E772B">
      <w:r>
        <w:t>Новый перечень должен будет заменить действующий перечень мероприятий, который утвержден Приказом Минтруда от 01.03.2012 № 181н.</w:t>
      </w:r>
    </w:p>
    <w:p w:rsidR="008E772B" w:rsidRPr="005A18B3" w:rsidRDefault="005A18B3" w:rsidP="008E772B">
      <w:pPr>
        <w:rPr>
          <w:b/>
        </w:rPr>
      </w:pPr>
      <w:r w:rsidRPr="005A18B3">
        <w:rPr>
          <w:b/>
        </w:rPr>
        <w:t xml:space="preserve">5. </w:t>
      </w:r>
      <w:r w:rsidR="008E772B" w:rsidRPr="005A18B3">
        <w:rPr>
          <w:b/>
        </w:rPr>
        <w:t>Учет микроповреждений</w:t>
      </w:r>
    </w:p>
    <w:p w:rsidR="008E772B" w:rsidRDefault="008E772B" w:rsidP="008E772B">
      <w:r>
        <w:t xml:space="preserve">Документировать и расследовать производственные травмы и профзаболевания, отражающиеся на состоянии здоровья и работоспособности пострадавшего сотрудника, работодателям приходилось и раньше. Но теперь в ТК РФ появится новая статья 226 «Микроповреждения (микротравмы)». Микротравмы – это ссадины, кровоподтеки, ушибы мягких тканей, поверхностные </w:t>
      </w:r>
      <w:r w:rsidR="005A18B3">
        <w:t xml:space="preserve"> </w:t>
      </w:r>
      <w:r>
        <w:t xml:space="preserve">раны и другие повреждения, полученные работниками и не повлекшие расстройства здоровья или наступления временной нетрудоспособности. Требуется вести учет микроповреждений (микротравм) работников в специальном журнале. </w:t>
      </w:r>
      <w:r w:rsidR="005A18B3">
        <w:t xml:space="preserve"> </w:t>
      </w:r>
      <w:r>
        <w:t xml:space="preserve">Учет микротравм позволит работодателю выявлять потенциальные риски </w:t>
      </w:r>
      <w:proofErr w:type="spellStart"/>
      <w:r>
        <w:t>травмирования</w:t>
      </w:r>
      <w:proofErr w:type="spellEnd"/>
      <w:r>
        <w:t xml:space="preserve">, </w:t>
      </w:r>
      <w:r w:rsidR="005A18B3">
        <w:t xml:space="preserve"> </w:t>
      </w:r>
      <w:r>
        <w:t>свести к нулю профессиональные риски и обеспечивать улучшение условий труда. Работодатели будут утверждать локальным нормативным актом порядок учета микротравм работников.</w:t>
      </w:r>
    </w:p>
    <w:p w:rsidR="008E772B" w:rsidRDefault="008E772B" w:rsidP="008E772B">
      <w:r>
        <w:t>Схема учета микротравм следующая.</w:t>
      </w:r>
      <w:r w:rsidR="005A18B3">
        <w:t xml:space="preserve"> </w:t>
      </w:r>
      <w:r>
        <w:t xml:space="preserve"> Сотруднику, который получил микротравму, нужно будет обратиться к своему руководителю, чтобы он зарегистрировал случившееся и рассмотрел, по каким причинам работник пострадал.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работника к своему непосредственному</w:t>
      </w:r>
      <w:r w:rsidR="005A18B3">
        <w:t xml:space="preserve"> </w:t>
      </w:r>
      <w:r>
        <w:t xml:space="preserve"> или вышестоящему руководителю, работодателю, представителю работодателя.</w:t>
      </w:r>
    </w:p>
    <w:p w:rsidR="008E772B" w:rsidRDefault="008E772B" w:rsidP="008E772B">
      <w:r>
        <w:t xml:space="preserve">При обращении пострадавшего к медицинскому работнику организации </w:t>
      </w:r>
      <w:proofErr w:type="gramStart"/>
      <w:r>
        <w:t>последний</w:t>
      </w:r>
      <w:proofErr w:type="gramEnd"/>
      <w:r>
        <w:t xml:space="preserve"> сообщает о микроповреждении (микротравме) работника оповещаемому лицу. Начальник должен убедиться, что пострадавшему оказана необходимая первая помощь или медицинская помощь. Затем оповещаемое лицо незамедлительно информирует любым общедоступным способом </w:t>
      </w:r>
      <w:r>
        <w:lastRenderedPageBreak/>
        <w:t>специалиста по охране труда или лицо, назначенное ответственным за организацию работы по охране труда, о микроповреждении (микротравме) работника.</w:t>
      </w:r>
    </w:p>
    <w:p w:rsidR="008E772B" w:rsidRDefault="008E772B" w:rsidP="008E772B">
      <w:r>
        <w:t>Специалист по охране труда в течение суток должен рассмотреть обстоятельства и причины, приведшие к возникновению микротравмы. У сотрудника запрашивают объяснение, проводят осмотр места происшествия. Пострадавший работник имеет право на личное участие или участие через своих представителей в рассмотрении обстоятельств и причин, приведших к возникновению микроповреждения (микротравмы). Затем составляется справка и вносится запись в журнал. Потом формируются мероприятия по устранению причин, приведших к возникновению микроповреждений (микротравм).</w:t>
      </w:r>
    </w:p>
    <w:p w:rsidR="008E772B" w:rsidRDefault="008E772B" w:rsidP="008E772B">
      <w:r>
        <w:t>При подготовке перечня соответствующих мероприятий рекомендуется учитывать:</w:t>
      </w:r>
    </w:p>
    <w:p w:rsidR="008E772B" w:rsidRDefault="005A18B3" w:rsidP="008E772B">
      <w:r>
        <w:t xml:space="preserve">- </w:t>
      </w:r>
      <w:r w:rsidR="008E772B">
        <w:t>обстоятельства получения микротравмы,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8E772B" w:rsidRDefault="005A18B3" w:rsidP="008E772B">
      <w:r>
        <w:t xml:space="preserve">- </w:t>
      </w:r>
      <w:r w:rsidR="008E772B">
        <w:t>организационные недостатки в функционировании системы управления охраной труда;</w:t>
      </w:r>
    </w:p>
    <w:p w:rsidR="008E772B" w:rsidRDefault="005A18B3" w:rsidP="008E772B">
      <w:r>
        <w:t xml:space="preserve">- </w:t>
      </w:r>
      <w:r w:rsidR="008E772B">
        <w:t>физическое состояние работника в момент получения микротравмы;</w:t>
      </w:r>
    </w:p>
    <w:p w:rsidR="008E772B" w:rsidRDefault="005A18B3" w:rsidP="008E772B">
      <w:r>
        <w:t xml:space="preserve">- </w:t>
      </w:r>
      <w:r w:rsidR="008E772B">
        <w:t>эффективные меры по контролю;</w:t>
      </w:r>
    </w:p>
    <w:p w:rsidR="008E772B" w:rsidRDefault="005A18B3" w:rsidP="008E772B">
      <w:r>
        <w:t xml:space="preserve">- </w:t>
      </w:r>
      <w:r w:rsidR="008E772B">
        <w:t>механизмы оценки эффективности мер по контролю и реализации профилактических мероприятий.</w:t>
      </w:r>
    </w:p>
    <w:p w:rsidR="008E772B" w:rsidRDefault="008E772B" w:rsidP="008E772B">
      <w:r>
        <w:t>В приложениях к приказу приведены рекомендуемые образцы: справки о рассмотрении причин и обстоятельств, приведших к возникновению микроповреждения (микротравмы) работника; журнала учета микроповреждений (микротравм) работников.</w:t>
      </w:r>
    </w:p>
    <w:p w:rsidR="008E772B" w:rsidRPr="005A18B3" w:rsidRDefault="005A18B3" w:rsidP="008E772B">
      <w:pPr>
        <w:rPr>
          <w:b/>
        </w:rPr>
      </w:pPr>
      <w:r w:rsidRPr="005A18B3">
        <w:rPr>
          <w:b/>
        </w:rPr>
        <w:t xml:space="preserve">6. </w:t>
      </w:r>
      <w:proofErr w:type="gramStart"/>
      <w:r w:rsidR="008E772B" w:rsidRPr="005A18B3">
        <w:rPr>
          <w:b/>
        </w:rPr>
        <w:t>Риск-ориентированный</w:t>
      </w:r>
      <w:proofErr w:type="gramEnd"/>
      <w:r w:rsidR="008E772B" w:rsidRPr="005A18B3">
        <w:rPr>
          <w:b/>
        </w:rPr>
        <w:t xml:space="preserve"> подход</w:t>
      </w:r>
    </w:p>
    <w:p w:rsidR="008E772B" w:rsidRDefault="008E772B" w:rsidP="008E772B">
      <w:r>
        <w:t xml:space="preserve">Многие надзорные ведомства переходят к </w:t>
      </w:r>
      <w:proofErr w:type="gramStart"/>
      <w:r>
        <w:t>риск-ориентированному</w:t>
      </w:r>
      <w:proofErr w:type="gramEnd"/>
      <w:r>
        <w:t xml:space="preserve"> контролю и надзору, смысл которого полноценно раскрывается, когда снижается излишняя нагрузка на «законопослушный» бизнес и, наоборот, начинается более детальный анализ деятельности организаций, которые экономят силы и средства на выполнении требований законодательства. Модернизация и автоматизация систем управления охраны труда прочно входят в повседневную жизнь многих организаций, а огромное количество программных продуктов и сервисов позволяет реализовать различные методы оценки профессиональных рисков и снизить нагрузку на рядовых специалистов.</w:t>
      </w:r>
    </w:p>
    <w:p w:rsidR="008E772B" w:rsidRDefault="008E772B" w:rsidP="008E772B">
      <w:r>
        <w:t xml:space="preserve">Основной задачей изменений станет переход к </w:t>
      </w:r>
      <w:proofErr w:type="gramStart"/>
      <w:r>
        <w:t>риск-ориентированному</w:t>
      </w:r>
      <w:proofErr w:type="gramEnd"/>
      <w:r>
        <w:t xml:space="preserve"> направлению в сфере охраны труда. Это направление подразумевает под собой максимально индивидуальный подход, </w:t>
      </w:r>
      <w:proofErr w:type="gramStart"/>
      <w:r>
        <w:t>максимальную</w:t>
      </w:r>
      <w:proofErr w:type="gramEnd"/>
      <w:r>
        <w:t xml:space="preserve"> </w:t>
      </w:r>
      <w:r w:rsidR="005A18B3">
        <w:t xml:space="preserve"> </w:t>
      </w:r>
      <w:r>
        <w:t>персонализацию политики в области охраны труда. Работодатель будет обязан учитывать риски на каждом конкретном рабочем месте и создавать безопасные условия для работников с учетом этих особенностей.</w:t>
      </w:r>
    </w:p>
    <w:p w:rsidR="008E772B" w:rsidRDefault="008E772B" w:rsidP="008E772B">
      <w:r>
        <w:t xml:space="preserve">Каждый работодатель должен обеспечивать безопасность труда работников, руководствуясь двумя принципами: предупреждение и профилактика опасностей; минимизация урона, угрожающего здоровью персонала (ст. 209.1 ТК РФ). Это значит, что, помимо профилактических мер, направленных на устранение вредных производственных факторов, следует разработать </w:t>
      </w:r>
      <w:r>
        <w:lastRenderedPageBreak/>
        <w:t>комплекс мер, направленных на локализацию и ликвидацию возможных последствий их воздействия.</w:t>
      </w:r>
    </w:p>
    <w:p w:rsidR="008E772B" w:rsidRDefault="008E772B" w:rsidP="008E772B">
      <w:r>
        <w:t>Оценку профессиональных рисков необходимо проводить не только для уже действующих производственных процессов, но и перед вводом в эксплуатацию производственных объектов и вновь организованных рабочих мест (ст. 214 ТК РФ). Рекомендации по выбору методов оценки уровней профессиональных рисков и по их снижению будут утверждены Минтрудом РФ (ст. 218 ТК РФ).</w:t>
      </w:r>
    </w:p>
    <w:p w:rsidR="008E772B" w:rsidRDefault="008E772B" w:rsidP="008E772B">
      <w:r>
        <w:t>Также работодателей обязывают систематически проводить мероприятия по выявлению опасностей. Для этого нужно будет обнаруживать, распознавать и описывать опасности, в том числе их источники, условия возникновения и потенциальные последствия при управлении профессиональными рисками. Существующие опасности будут обнаруживаться, распознаваться и описываться в рамках четырех типов процедур:</w:t>
      </w:r>
      <w:r w:rsidR="005A18B3">
        <w:t xml:space="preserve"> </w:t>
      </w:r>
      <w:r>
        <w:t xml:space="preserve"> </w:t>
      </w:r>
      <w:proofErr w:type="gramStart"/>
      <w:r>
        <w:t>контроль</w:t>
      </w:r>
      <w:r w:rsidR="005A18B3">
        <w:t xml:space="preserve"> </w:t>
      </w:r>
      <w:r>
        <w:t xml:space="preserve"> за</w:t>
      </w:r>
      <w:proofErr w:type="gramEnd"/>
      <w:r>
        <w:t xml:space="preserve"> состоянием условий и охраны труда на рабочих местах; расследование несчастных случаев на производстве; расследование профзаболеваний; расследование производственных микроповреждений (микротравм). Методы оценки рисков следует выбирать с учетом актуальных рекомендаций Минтруда.</w:t>
      </w:r>
    </w:p>
    <w:p w:rsidR="008E772B" w:rsidRPr="005A18B3" w:rsidRDefault="005A18B3" w:rsidP="008E772B">
      <w:pPr>
        <w:rPr>
          <w:b/>
        </w:rPr>
      </w:pPr>
      <w:r w:rsidRPr="005A18B3">
        <w:rPr>
          <w:b/>
        </w:rPr>
        <w:t xml:space="preserve">7. </w:t>
      </w:r>
      <w:proofErr w:type="spellStart"/>
      <w:r w:rsidR="008E772B" w:rsidRPr="005A18B3">
        <w:rPr>
          <w:b/>
        </w:rPr>
        <w:t>Самообследование</w:t>
      </w:r>
      <w:proofErr w:type="spellEnd"/>
      <w:r w:rsidR="008E772B" w:rsidRPr="005A18B3">
        <w:rPr>
          <w:b/>
        </w:rPr>
        <w:t xml:space="preserve"> – новое право работодателя</w:t>
      </w:r>
    </w:p>
    <w:p w:rsidR="008E772B" w:rsidRDefault="008E772B" w:rsidP="008E772B">
      <w:r>
        <w:t xml:space="preserve">Один из ключевых и эффективных способов предотвращения последствий от правонарушений – внедрение системы внутреннего контроля или режима </w:t>
      </w:r>
      <w:proofErr w:type="spellStart"/>
      <w:r>
        <w:t>самоинспектирования</w:t>
      </w:r>
      <w:proofErr w:type="spellEnd"/>
      <w:r>
        <w:t xml:space="preserve"> (применяется при контроле финансовой деятельности работодателя).</w:t>
      </w:r>
    </w:p>
    <w:p w:rsidR="008E772B" w:rsidRDefault="008E772B" w:rsidP="008E772B">
      <w:r>
        <w:t>Новая редакция ст. 22 ТК РФ предоставляет работодателю право «проводить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>
        <w:t>самообследование</w:t>
      </w:r>
      <w:proofErr w:type="spellEnd"/>
      <w:r>
        <w:t>)». Это новая форма самопроверки. Работодатель сможет самостоятельно оценить, насколько хорошо на предприятии соблюдаются нормы трудового законодательства, ориентируясь</w:t>
      </w:r>
      <w:r w:rsidR="005A18B3">
        <w:t xml:space="preserve"> </w:t>
      </w:r>
      <w:r>
        <w:t xml:space="preserve"> </w:t>
      </w:r>
      <w:proofErr w:type="gramStart"/>
      <w:r>
        <w:t>на</w:t>
      </w:r>
      <w:proofErr w:type="gramEnd"/>
      <w:r w:rsidR="005A18B3">
        <w:t xml:space="preserve"> </w:t>
      </w:r>
      <w:r>
        <w:t xml:space="preserve"> утвержденные </w:t>
      </w:r>
      <w:proofErr w:type="spellStart"/>
      <w:r>
        <w:t>Рострудом</w:t>
      </w:r>
      <w:proofErr w:type="spellEnd"/>
      <w:r>
        <w:t xml:space="preserve"> чек-листы.</w:t>
      </w:r>
    </w:p>
    <w:p w:rsidR="008E772B" w:rsidRDefault="008E772B" w:rsidP="008E772B">
      <w:r>
        <w:t xml:space="preserve">Если по результатам </w:t>
      </w:r>
      <w:proofErr w:type="spellStart"/>
      <w:r>
        <w:t>самообследования</w:t>
      </w:r>
      <w:proofErr w:type="spellEnd"/>
      <w:r w:rsidR="005A18B3">
        <w:t xml:space="preserve">, </w:t>
      </w:r>
      <w:r>
        <w:t xml:space="preserve"> компания получит высокую оценку, она может принять и направить в </w:t>
      </w:r>
      <w:proofErr w:type="spellStart"/>
      <w:r>
        <w:t>Роструд</w:t>
      </w:r>
      <w:proofErr w:type="spellEnd"/>
      <w:r w:rsidR="005A18B3">
        <w:t xml:space="preserve"> </w:t>
      </w:r>
      <w:r>
        <w:t xml:space="preserve"> декларацию соблюдения обязательных требований. Срок действия декларации – от одного до трех лет с момента регистрации. Но если во время внеплановой проверки инспектор ГИТ выяснит, что работодатель нарушает требования охраны труда, документ аннулируют.</w:t>
      </w:r>
    </w:p>
    <w:p w:rsidR="008E772B" w:rsidRPr="005A18B3" w:rsidRDefault="005A18B3" w:rsidP="008E772B">
      <w:pPr>
        <w:rPr>
          <w:b/>
        </w:rPr>
      </w:pPr>
      <w:r w:rsidRPr="005A18B3">
        <w:rPr>
          <w:b/>
        </w:rPr>
        <w:t xml:space="preserve">8. </w:t>
      </w:r>
      <w:r w:rsidR="008E772B" w:rsidRPr="005A18B3">
        <w:rPr>
          <w:b/>
        </w:rPr>
        <w:t>Служба охраны труда на предприятии</w:t>
      </w:r>
    </w:p>
    <w:p w:rsidR="008E772B" w:rsidRDefault="008E772B" w:rsidP="008E772B">
      <w:r>
        <w:t>Работодатели станут более самостоятельными в решении вопросов охраны труда.</w:t>
      </w:r>
    </w:p>
    <w:p w:rsidR="008E772B" w:rsidRDefault="008E772B" w:rsidP="008E772B">
      <w:r>
        <w:t xml:space="preserve">Структуру и численность работников службы охраны труда определяет работодатель с учетом рекомендаций </w:t>
      </w:r>
      <w:proofErr w:type="spellStart"/>
      <w:r>
        <w:t>Роструда</w:t>
      </w:r>
      <w:proofErr w:type="spellEnd"/>
      <w:r>
        <w:t xml:space="preserve"> (ст. 223 ТК Ф). Необходимое количество специалистов по охране труда рассчитывается согласно Постановлению Минтруда России от 22 января 2001 года № 10 «Об утверждении Межотраслевых </w:t>
      </w:r>
      <w:proofErr w:type="gramStart"/>
      <w:r>
        <w:t>нормативов</w:t>
      </w:r>
      <w:r w:rsidR="005A18B3">
        <w:t xml:space="preserve"> </w:t>
      </w:r>
      <w:r>
        <w:t xml:space="preserve"> численности работников службы охраны труда</w:t>
      </w:r>
      <w:proofErr w:type="gramEnd"/>
      <w:r>
        <w:t xml:space="preserve"> в организациях».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аккредитацию.</w:t>
      </w:r>
    </w:p>
    <w:p w:rsidR="008E772B" w:rsidRDefault="008E772B" w:rsidP="008E772B"/>
    <w:p w:rsidR="008E772B" w:rsidRDefault="008E772B" w:rsidP="008E772B">
      <w:r>
        <w:t>Изменениями предусмотрена деятельность комитетов по охране труда (ст. 224 ТК РФ). Они создаются по решению работодателя или персонала. Их работа направлена на взаимодействие руководителя и сотрудников по соблюдению требований охраны труда, предупреждение травматизма и профзаболеваний, а также осуществление проверок и информирование штата о результатах.</w:t>
      </w:r>
    </w:p>
    <w:p w:rsidR="008E772B" w:rsidRDefault="008E772B" w:rsidP="008E772B">
      <w:r>
        <w:t xml:space="preserve">С 1 сентября 2021 года для всех специалистов по охране труда </w:t>
      </w:r>
      <w:r w:rsidR="005A18B3">
        <w:t xml:space="preserve"> изменились </w:t>
      </w:r>
      <w:r>
        <w:t xml:space="preserve"> квалификационные требования к уровню образования и опыту работы. </w:t>
      </w:r>
      <w:proofErr w:type="gramStart"/>
      <w:r>
        <w:t>Новый</w:t>
      </w:r>
      <w:proofErr w:type="gramEnd"/>
      <w:r>
        <w:t xml:space="preserve"> </w:t>
      </w:r>
      <w:r w:rsidR="005A18B3">
        <w:t xml:space="preserve"> </w:t>
      </w:r>
      <w:proofErr w:type="spellStart"/>
      <w:r>
        <w:t>профстандарт</w:t>
      </w:r>
      <w:proofErr w:type="spellEnd"/>
      <w:r>
        <w:t xml:space="preserve"> </w:t>
      </w:r>
      <w:r w:rsidR="005A18B3">
        <w:t xml:space="preserve"> </w:t>
      </w:r>
      <w:r>
        <w:t>введен Приказом Минтруда России от 22.04.2021 № 274н.</w:t>
      </w:r>
    </w:p>
    <w:p w:rsidR="008E772B" w:rsidRDefault="008E772B" w:rsidP="008E772B">
      <w:r>
        <w:t xml:space="preserve">Минтруд уже разработал рекомендации по организации работы службы охраны труда, структуре и численности службы, которые предлагают использовать с 1 марта 2022 года вместо действующих рекомендаций и нормативов численности (Постановление Минтруда России от 8 февраля 2000 года № 14). Даны советы по основным направлениям деятельности этой службы: по проведению </w:t>
      </w:r>
      <w:proofErr w:type="spellStart"/>
      <w:r>
        <w:t>спецоценки</w:t>
      </w:r>
      <w:proofErr w:type="spellEnd"/>
      <w:r>
        <w:t xml:space="preserve">, </w:t>
      </w:r>
      <w:r w:rsidR="005A18B3">
        <w:t xml:space="preserve"> </w:t>
      </w:r>
      <w:r>
        <w:t>выявлению опасностей, управлению</w:t>
      </w:r>
      <w:r w:rsidR="005A18B3">
        <w:t xml:space="preserve"> профессиональными рисками и </w:t>
      </w:r>
      <w:proofErr w:type="spellStart"/>
      <w:r w:rsidR="005A18B3">
        <w:t>т</w:t>
      </w:r>
      <w:proofErr w:type="gramStart"/>
      <w:r w:rsidR="005A18B3">
        <w:t>.д</w:t>
      </w:r>
      <w:proofErr w:type="spellEnd"/>
      <w:proofErr w:type="gramEnd"/>
    </w:p>
    <w:p w:rsidR="008E772B" w:rsidRPr="005A18B3" w:rsidRDefault="005A18B3" w:rsidP="008E772B">
      <w:pPr>
        <w:rPr>
          <w:b/>
        </w:rPr>
      </w:pPr>
      <w:r w:rsidRPr="005A18B3">
        <w:rPr>
          <w:b/>
        </w:rPr>
        <w:t xml:space="preserve">9. </w:t>
      </w:r>
      <w:r w:rsidR="008E772B" w:rsidRPr="005A18B3">
        <w:rPr>
          <w:b/>
        </w:rPr>
        <w:t>Обязательные медосмотры</w:t>
      </w:r>
    </w:p>
    <w:p w:rsidR="008E772B" w:rsidRDefault="008E772B" w:rsidP="008E772B">
      <w:proofErr w:type="gramStart"/>
      <w:r>
        <w:t>Для максимального учета интересов участников трудовых отношений предусмотрено,</w:t>
      </w:r>
      <w:r w:rsidR="005A18B3">
        <w:t xml:space="preserve"> </w:t>
      </w:r>
      <w:r>
        <w:t xml:space="preserve"> что с 1 марта 2022 года решения органов местного самоуправления о введении у отдельных работодателей дополнительных условий и показаний к проведению обязательных медицинских осмотров должны приниматься с учетом мнения (ст. 220 ТК РФ) соответствующих трехсторонних комиссий по регулированию социально-трудовых отношений,</w:t>
      </w:r>
      <w:r w:rsidR="005A18B3">
        <w:t xml:space="preserve"> </w:t>
      </w:r>
      <w:r>
        <w:t xml:space="preserve"> территориального органа </w:t>
      </w:r>
      <w:proofErr w:type="spellStart"/>
      <w:r>
        <w:t>Роспотребнадзора</w:t>
      </w:r>
      <w:proofErr w:type="spellEnd"/>
      <w:r>
        <w:t>.</w:t>
      </w:r>
      <w:proofErr w:type="gramEnd"/>
    </w:p>
    <w:p w:rsidR="008E772B" w:rsidRDefault="008E772B" w:rsidP="008E772B">
      <w:r>
        <w:t>Кроме того, гарантии сохранения места работы (должности) и среднего заработка распространили на случаи прохождения обязательного психиатрического освидетельствования (новая ред. ст. 185 ТК РФ).</w:t>
      </w:r>
    </w:p>
    <w:p w:rsidR="008E772B" w:rsidRPr="005A18B3" w:rsidRDefault="005A18B3" w:rsidP="008E772B">
      <w:pPr>
        <w:rPr>
          <w:b/>
        </w:rPr>
      </w:pPr>
      <w:r w:rsidRPr="005A18B3">
        <w:rPr>
          <w:b/>
        </w:rPr>
        <w:t xml:space="preserve">10. </w:t>
      </w:r>
      <w:r w:rsidR="008E772B" w:rsidRPr="005A18B3">
        <w:rPr>
          <w:b/>
        </w:rPr>
        <w:t>Специальная оценка условий труда</w:t>
      </w:r>
    </w:p>
    <w:p w:rsidR="008E772B" w:rsidRDefault="008E772B" w:rsidP="008E772B">
      <w:r>
        <w:t xml:space="preserve">Минтруд России также </w:t>
      </w:r>
      <w:r w:rsidR="005A18B3">
        <w:t xml:space="preserve">изменил </w:t>
      </w:r>
      <w:r>
        <w:t xml:space="preserve"> Федеральный закон от 28.12.2013 № 426-ФЗ «О специальной оценке условий труда» (в ред. от 30.12.2020).</w:t>
      </w:r>
    </w:p>
    <w:p w:rsidR="008E772B" w:rsidRDefault="008E772B" w:rsidP="008E772B">
      <w:r>
        <w:t>Цели – автоматизация процесса и перевод в цифровой формат:</w:t>
      </w:r>
    </w:p>
    <w:p w:rsidR="008E772B" w:rsidRDefault="005A18B3" w:rsidP="008E772B">
      <w:r>
        <w:t xml:space="preserve">- </w:t>
      </w:r>
      <w:r w:rsidR="008E772B">
        <w:t>аттестации экспертов на право выполнения работ по СОУТ;</w:t>
      </w:r>
    </w:p>
    <w:p w:rsidR="008E772B" w:rsidRDefault="005A18B3" w:rsidP="008E772B">
      <w:r>
        <w:t xml:space="preserve">- </w:t>
      </w:r>
      <w:r w:rsidR="008E772B">
        <w:t>предоставления экспертными организациями актуальных сведений об экспертном составе, о сокращении области аккредитации испытательной лаборатории (центра), являющейся структурным подразделением такой организации;</w:t>
      </w:r>
    </w:p>
    <w:p w:rsidR="008E772B" w:rsidRDefault="005A18B3" w:rsidP="008E772B">
      <w:r>
        <w:t xml:space="preserve">- </w:t>
      </w:r>
      <w:r w:rsidR="008E772B">
        <w:t>оформления результатов проведения СОУТ;</w:t>
      </w:r>
    </w:p>
    <w:p w:rsidR="008E772B" w:rsidRDefault="005A18B3" w:rsidP="008E772B">
      <w:r>
        <w:t xml:space="preserve">- </w:t>
      </w:r>
      <w:r w:rsidR="008E772B">
        <w:t>рассмотрения разногласий по результатам экспертизы качества СОУТ;</w:t>
      </w:r>
    </w:p>
    <w:p w:rsidR="008E772B" w:rsidRDefault="005A18B3" w:rsidP="008E772B">
      <w:r>
        <w:t xml:space="preserve">- </w:t>
      </w:r>
      <w:r w:rsidR="008E772B">
        <w:t>получения сведений о внесении в соответствующие реестры информации об экспертах и организациях, проводящих СОУТ.</w:t>
      </w:r>
    </w:p>
    <w:p w:rsidR="008E772B" w:rsidRDefault="008E772B" w:rsidP="008E772B"/>
    <w:p w:rsidR="008E772B" w:rsidRDefault="008E772B" w:rsidP="008E772B">
      <w:r>
        <w:lastRenderedPageBreak/>
        <w:t>Также причинами изменений будут централизованный сбор и учет информации об оценке профессиональных рисков на федеральном уровне Минтрудом России. В настоящее время в Федеральной государственной информационной системе учета результатов проведения СОУТ (ФГИС СОУТ) отсутствует возможность учитывать сведения о результатах оценки профессиональных рисков, несмотря на соответствующую норму законодательства о СОУТ. Чтобы реализовать указанное положение, потребуется разработать и утвердить порядок сбора результатов оценки профессиональных рисков, а также доработать функционал ФГИС СОУТ. По этой причине законопроектом предусмотрено, что норма вступит в силу 1 марта 2023 года.</w:t>
      </w:r>
    </w:p>
    <w:p w:rsidR="008E772B" w:rsidRDefault="008E772B" w:rsidP="008E772B">
      <w:r>
        <w:t xml:space="preserve">Минтруд утвердил новую форму и правила подачи декларации соответствия условий труда государственным нормативным требованиям охраны труда. Соответствующий приказ от 17.06.2021 № 406н опубликован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информации.</w:t>
      </w:r>
    </w:p>
    <w:p w:rsidR="008E772B" w:rsidRPr="005D09F9" w:rsidRDefault="005D09F9" w:rsidP="008E772B">
      <w:pPr>
        <w:rPr>
          <w:b/>
        </w:rPr>
      </w:pPr>
      <w:r w:rsidRPr="005D09F9">
        <w:rPr>
          <w:b/>
        </w:rPr>
        <w:t xml:space="preserve">11. </w:t>
      </w:r>
      <w:r w:rsidR="008E772B" w:rsidRPr="005D09F9">
        <w:rPr>
          <w:b/>
        </w:rPr>
        <w:t>Новое положение о проверках работодателей</w:t>
      </w:r>
    </w:p>
    <w:p w:rsidR="008E772B" w:rsidRDefault="008E772B" w:rsidP="008E772B">
      <w:r>
        <w:t>C 1 июля 2021 года трудовые проверки регулируются нормами Федерального закона от 31.07.2020 № 248-ФЗ. В связи с этим Постановлением Правительства РФ от 21.07.2021 № 1230 утверждено новое положение о федеральном госконтроле за соблюдением трудового законодательства и иных нормативных правовых актов, содержащих нормы трудового права, взамен прежнего положения. Новое положение применяется к проверкам ГИТ, начатым с 23 июля 2021 года, и действует до 1 июня 2023 года. Признано утратившим силу Постановление Правительства РФ от 01.09.2012 № 875.</w:t>
      </w:r>
    </w:p>
    <w:p w:rsidR="008E772B" w:rsidRDefault="008E772B" w:rsidP="008E772B">
      <w:r>
        <w:t xml:space="preserve">Положение сохраняет </w:t>
      </w:r>
      <w:proofErr w:type="gramStart"/>
      <w:r>
        <w:t>риск-ориентированный</w:t>
      </w:r>
      <w:proofErr w:type="gramEnd"/>
      <w:r>
        <w:t xml:space="preserve"> подход при осуществлении госконтроля, критерии отнесения деятельности работодателя к категории риска и периодичность плановых контрольных мероприятий.</w:t>
      </w:r>
    </w:p>
    <w:p w:rsidR="008814CC" w:rsidRDefault="008E772B" w:rsidP="008E772B">
      <w:r>
        <w:t xml:space="preserve">При этом ранее ГИТ осуществляла госконтроль только в виде плановых и внеплановых проверок в форме документарных и (или) выездных проверок. С 23 июля при осуществлении госконтроля предусмотрены следующие мероприятия: профилактические, </w:t>
      </w:r>
      <w:r w:rsidR="005D09F9">
        <w:t xml:space="preserve"> </w:t>
      </w:r>
      <w:bookmarkStart w:id="0" w:name="_GoBack"/>
      <w:bookmarkEnd w:id="0"/>
      <w:proofErr w:type="gramStart"/>
      <w:r>
        <w:t>контрольных</w:t>
      </w:r>
      <w:proofErr w:type="gramEnd"/>
      <w:r>
        <w:t xml:space="preserve"> (надзорные). К профилактическим мероприятиям относятся информирование, обобщение правоприменительной практики, объявление предостережения, консультирование, профилактический визит. К контрольным (надзорным) мероприятиям относятся документарные и выездные проверки, инспекционный визит, рейдовый осмотр. Из всех видов контрольных мероприятий в план проверок включаются только выездные проверки. Инспекционный визит, рейдовый осмотр и документарная проверка осуществляются только на внеплановой основе.</w:t>
      </w:r>
    </w:p>
    <w:sectPr w:rsidR="0088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A"/>
    <w:rsid w:val="005A18B3"/>
    <w:rsid w:val="005D09F9"/>
    <w:rsid w:val="008814CC"/>
    <w:rsid w:val="008E772B"/>
    <w:rsid w:val="00C7219A"/>
    <w:rsid w:val="00F1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2022-05-01T08:53:00Z</dcterms:created>
  <dcterms:modified xsi:type="dcterms:W3CDTF">2022-05-01T09:24:00Z</dcterms:modified>
</cp:coreProperties>
</file>